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25" w:type="dxa"/>
        <w:tblInd w:w="89" w:type="dxa"/>
        <w:tblLayout w:type="fixed"/>
        <w:tblLook w:val="04A0"/>
      </w:tblPr>
      <w:tblGrid>
        <w:gridCol w:w="7249"/>
        <w:gridCol w:w="2140"/>
        <w:gridCol w:w="836"/>
        <w:gridCol w:w="1620"/>
        <w:gridCol w:w="1620"/>
        <w:gridCol w:w="1760"/>
      </w:tblGrid>
      <w:tr w:rsidR="005A5D78" w:rsidRPr="005A5D78" w:rsidTr="005A5D78">
        <w:trPr>
          <w:trHeight w:val="3510"/>
        </w:trPr>
        <w:tc>
          <w:tcPr>
            <w:tcW w:w="7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5A5D78">
              <w:rPr>
                <w:rFonts w:eastAsia="Times New Roman"/>
                <w:sz w:val="28"/>
                <w:szCs w:val="28"/>
                <w:lang w:eastAsia="ru-RU"/>
              </w:rPr>
              <w:t>Приложение 5                                             к решению Земского собрания Княгининского района Нижегородской области "О районном бюджете на 2019 год и на плановый период 2020 и 2021 годов" от 26 декабря 2018 года  №69 ( в редакции решения  Земского собрания Княгининского района от _____________№____)</w:t>
            </w:r>
          </w:p>
        </w:tc>
      </w:tr>
      <w:tr w:rsidR="005A5D78" w:rsidRPr="005A5D78" w:rsidTr="005A5D78">
        <w:trPr>
          <w:trHeight w:val="420"/>
        </w:trPr>
        <w:tc>
          <w:tcPr>
            <w:tcW w:w="10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5A5D78" w:rsidRPr="005A5D78" w:rsidTr="005A5D78">
        <w:trPr>
          <w:trHeight w:val="1245"/>
        </w:trPr>
        <w:tc>
          <w:tcPr>
            <w:tcW w:w="152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5A5D78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2019 год и на плановый период 2020 и 2021 годов</w:t>
            </w:r>
          </w:p>
        </w:tc>
      </w:tr>
      <w:tr w:rsidR="005A5D78" w:rsidRPr="005A5D78" w:rsidTr="005A5D78">
        <w:trPr>
          <w:trHeight w:val="390"/>
        </w:trPr>
        <w:tc>
          <w:tcPr>
            <w:tcW w:w="7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5A5D78" w:rsidRPr="005A5D78" w:rsidTr="005A5D78">
        <w:trPr>
          <w:trHeight w:val="555"/>
        </w:trPr>
        <w:tc>
          <w:tcPr>
            <w:tcW w:w="72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2021 год</w:t>
            </w:r>
          </w:p>
        </w:tc>
      </w:tr>
      <w:tr w:rsidR="005A5D78" w:rsidRPr="005A5D78" w:rsidTr="005A5D78">
        <w:trPr>
          <w:trHeight w:val="299"/>
        </w:trPr>
        <w:tc>
          <w:tcPr>
            <w:tcW w:w="7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5A5D78" w:rsidRPr="005A5D78" w:rsidTr="005A5D78">
        <w:trPr>
          <w:trHeight w:val="690"/>
        </w:trPr>
        <w:tc>
          <w:tcPr>
            <w:tcW w:w="72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2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5A5D78" w:rsidRPr="005A5D78" w:rsidTr="005A5D78">
        <w:trPr>
          <w:trHeight w:val="46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5A5D78" w:rsidRPr="005A5D78" w:rsidTr="005A5D78">
        <w:trPr>
          <w:trHeight w:val="60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480 304,8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379 657,8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385 173,0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180 156,6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155 555,5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155 532,1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128 943,7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128 682,7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128 659,3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5D7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14,5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5D7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Обеспечение деятельности образовательных организаций дошкольного образования, подведомственных управлению образования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5D7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48 276,9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48 279,9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48 269,2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5D7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16 678,0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16 670,3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16 678,0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16 681,0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16 670,3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5D7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31 320,0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31 320,0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31 320,0</w:t>
            </w:r>
          </w:p>
        </w:tc>
      </w:tr>
      <w:tr w:rsidR="005A5D78" w:rsidRPr="005A5D78" w:rsidTr="005A5D78">
        <w:trPr>
          <w:trHeight w:val="210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5D7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278,9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278,9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278,9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Обеспечение деятельности общеобразовательных организаций общего образования, подведомственных управлению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5D7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78 556,4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78 152,4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78 139,7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5D7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19 875,6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19 900,3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19 888,3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19 875,6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5D78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5D7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57 218,2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57 218,2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57 218,2</w:t>
            </w:r>
          </w:p>
        </w:tc>
      </w:tr>
      <w:tr w:rsidR="005A5D78" w:rsidRPr="005A5D78" w:rsidTr="005A5D78">
        <w:trPr>
          <w:trHeight w:val="144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выплаты компенсации педагогическим работникам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392,0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01 1 03 73140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392,0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198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5D7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93,0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93,0</w:t>
            </w:r>
          </w:p>
        </w:tc>
      </w:tr>
      <w:tr w:rsidR="005A5D78" w:rsidRPr="005A5D78" w:rsidTr="005A5D78">
        <w:trPr>
          <w:trHeight w:val="253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Расходы на исполнение полномочий по дополнительному финансовому обеспечению мероприятий по организации двухразового бесплатного питания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программам, в части финансирования стоимости наборов продуктов для организации питания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5D7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952,9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952,9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952,9</w:t>
            </w:r>
          </w:p>
        </w:tc>
      </w:tr>
      <w:tr w:rsidR="005A5D78" w:rsidRPr="005A5D78" w:rsidTr="005A5D78">
        <w:trPr>
          <w:trHeight w:val="16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2 063,9</w:t>
            </w:r>
          </w:p>
        </w:tc>
      </w:tr>
      <w:tr w:rsidR="005A5D78" w:rsidRPr="005A5D78" w:rsidTr="005A5D78">
        <w:trPr>
          <w:trHeight w:val="220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2 063,9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2 063,9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30,5</w:t>
            </w:r>
          </w:p>
        </w:tc>
      </w:tr>
      <w:tr w:rsidR="005A5D78" w:rsidRPr="005A5D78" w:rsidTr="005A5D78">
        <w:trPr>
          <w:trHeight w:val="4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2 033,4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2 033,4</w:t>
            </w:r>
          </w:p>
        </w:tc>
      </w:tr>
      <w:tr w:rsidR="005A5D78" w:rsidRPr="005A5D78" w:rsidTr="005A5D78">
        <w:trPr>
          <w:trHeight w:val="4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5D7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140,0</w:t>
            </w:r>
          </w:p>
        </w:tc>
      </w:tr>
      <w:tr w:rsidR="005A5D78" w:rsidRPr="005A5D78" w:rsidTr="005A5D78">
        <w:trPr>
          <w:trHeight w:val="4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5D7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140,0</w:t>
            </w:r>
          </w:p>
        </w:tc>
      </w:tr>
      <w:tr w:rsidR="005A5D78" w:rsidRPr="005A5D78" w:rsidTr="005A5D78">
        <w:trPr>
          <w:trHeight w:val="78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140,0</w:t>
            </w:r>
          </w:p>
        </w:tc>
      </w:tr>
      <w:tr w:rsidR="005A5D78" w:rsidRPr="005A5D78" w:rsidTr="005A5D78">
        <w:trPr>
          <w:trHeight w:val="40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5D7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32,0</w:t>
            </w:r>
          </w:p>
        </w:tc>
      </w:tr>
      <w:tr w:rsidR="005A5D78" w:rsidRPr="005A5D78" w:rsidTr="005A5D78">
        <w:trPr>
          <w:trHeight w:val="54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5A5D78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32,0</w:t>
            </w:r>
          </w:p>
        </w:tc>
      </w:tr>
      <w:tr w:rsidR="005A5D78" w:rsidRPr="005A5D78" w:rsidTr="005A5D78">
        <w:trPr>
          <w:trHeight w:val="78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32,0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5 737,9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5 640,4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</w:tr>
      <w:tr w:rsidR="005A5D78" w:rsidRPr="005A5D78" w:rsidTr="005A5D78">
        <w:trPr>
          <w:trHeight w:val="85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0,5</w:t>
            </w:r>
          </w:p>
        </w:tc>
      </w:tr>
      <w:tr w:rsidR="005A5D78" w:rsidRPr="005A5D78" w:rsidTr="005A5D78">
        <w:trPr>
          <w:trHeight w:val="112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27,5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27,5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</w:tr>
      <w:tr w:rsidR="005A5D78" w:rsidRPr="005A5D78" w:rsidTr="005A5D78">
        <w:trPr>
          <w:trHeight w:val="16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61,0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61,0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61,0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Обеспечение деятельности общеобразовательных организаций дополнительного образования детей, подведомственных управлению образования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4 212,0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4 212,0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4 212,0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4 212,0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1 432,4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1 334,9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1 334,9</w:t>
            </w:r>
          </w:p>
        </w:tc>
      </w:tr>
      <w:tr w:rsidR="005A5D78" w:rsidRPr="005A5D78" w:rsidTr="005A5D78">
        <w:trPr>
          <w:trHeight w:val="31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1 175,7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1 078,2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713,1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279,8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116,2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85,3</w:t>
            </w:r>
          </w:p>
        </w:tc>
      </w:tr>
      <w:tr w:rsidR="005A5D78" w:rsidRPr="005A5D78" w:rsidTr="005A5D78">
        <w:trPr>
          <w:trHeight w:val="25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256,7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256,7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256,7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1 343,1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1 343,1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1 343,1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1 304,8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1 343,1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1 343,1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1 211,0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1 269,3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1 269,3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73,8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73,8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41 376,6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17 026,9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17 026,9</w:t>
            </w:r>
          </w:p>
        </w:tc>
      </w:tr>
      <w:tr w:rsidR="005A5D78" w:rsidRPr="005A5D78" w:rsidTr="005A5D78">
        <w:trPr>
          <w:trHeight w:val="24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7 935,9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2 533,3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2 533,3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5 402,6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01 S2180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5 402,6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154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16 189,1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16 509,7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16 509,7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16 189,1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16 509,7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16 509,7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13 508,5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14 139,4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14 139,4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2 654,0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2 346,8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2 346,8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23,5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517,2</w:t>
            </w:r>
          </w:p>
        </w:tc>
      </w:tr>
      <w:tr w:rsidR="005A5D78" w:rsidRPr="005A5D78" w:rsidTr="005A5D78">
        <w:trPr>
          <w:trHeight w:val="21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517,2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517,2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425,5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425,5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91,7</w:t>
            </w:r>
          </w:p>
        </w:tc>
      </w:tr>
      <w:tr w:rsidR="005A5D78" w:rsidRPr="005A5D78" w:rsidTr="005A5D78">
        <w:trPr>
          <w:trHeight w:val="253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софинансирование государственной программы "Капитальный ремонт образовательных организаций Нижегородской области, реализующих общеобразовательные программы" в 2019 году и муниципальной программы Княгининского района Нижегородской области "Развитие образования Княгининского района Нижегородской области" на 2017-2021 годы на капитальный ремонт кровли МБОУ "Княгининская СШ №1"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01 4 05 00000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10 269,8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05 S2180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10 269,8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05 S2180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10 269,8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198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Софинансирование расходов на выполнение мероприятий по капитальному ремонту образовательных организаций, реализующих общеобразовательные программы в рамках государственной программы "Развитие образования Нижегородской области" и муниципальной программы Княгининского района Нижегородской области " на 2017 - 2021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01 4 06 00000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6 464,6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6 464,6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4 06 S2180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6 464,6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456,4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455,4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455,4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422,1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33,3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33,3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4,5</w:t>
            </w:r>
          </w:p>
        </w:tc>
      </w:tr>
      <w:tr w:rsidR="005A5D78" w:rsidRPr="005A5D78" w:rsidTr="005A5D78">
        <w:trPr>
          <w:trHeight w:val="6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2 397,5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2 397,5</w:t>
            </w:r>
          </w:p>
        </w:tc>
      </w:tr>
      <w:tr w:rsidR="005A5D78" w:rsidRPr="005A5D78" w:rsidTr="005A5D78">
        <w:trPr>
          <w:trHeight w:val="70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2 397,5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2 328,7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2 397,5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2 208,1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2 276,9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2 276,9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120,6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120,6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6 378,4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5 897,4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5 931,2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«Старшее поколение»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3 644,8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4 652,8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4 686,6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4 490,6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4 490,6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3 448,8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4 456,8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4 490,6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905,7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60,0</w:t>
            </w:r>
          </w:p>
        </w:tc>
      </w:tr>
      <w:tr w:rsidR="005A5D78" w:rsidRPr="005A5D78" w:rsidTr="005A5D78">
        <w:trPr>
          <w:trHeight w:val="111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458,7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458,7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458,7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422,1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422,1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36,6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36,6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387,0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387,0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387,0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350,0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350,0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37,0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114,9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114,9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114,9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26,8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26,8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88,1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88,1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1 533,0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BD7563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1 533,0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Мероприятия государственной программы Российской Федерации "Доступная среда"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1 489,0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02 5 01 L0270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1 489,0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7 149,3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4 606,0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4 756,0</w:t>
            </w:r>
          </w:p>
        </w:tc>
      </w:tr>
      <w:tr w:rsidR="005A5D78" w:rsidRPr="005A5D78" w:rsidTr="005A5D78">
        <w:trPr>
          <w:trHeight w:val="91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3 032,7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442,1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498,1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3 012,7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488,1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1 012,0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488,1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1 07  L4970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1 012,0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427,1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488,1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1 07 S2140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2 000,7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1 07 S2140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2 000,7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7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Компенсация процентной ставки по кредитам, выданным до 31 декабря 2006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</w:tr>
      <w:tr w:rsidR="005A5D78" w:rsidRPr="005A5D78" w:rsidTr="005A5D78">
        <w:trPr>
          <w:trHeight w:val="10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</w:tr>
      <w:tr w:rsidR="005A5D78" w:rsidRPr="005A5D78" w:rsidTr="005A5D78">
        <w:trPr>
          <w:trHeight w:val="4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</w:tr>
      <w:tr w:rsidR="005A5D78" w:rsidRPr="005A5D78" w:rsidTr="005A5D78">
        <w:trPr>
          <w:trHeight w:val="114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81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03 2 05  00000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12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Осуществление полномочий по 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934,4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16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3 182,2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4 163,9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4 257,9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4 075,3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4 075,3</w:t>
            </w:r>
          </w:p>
        </w:tc>
      </w:tr>
      <w:tr w:rsidR="005A5D78" w:rsidRPr="005A5D78" w:rsidTr="005A5D78">
        <w:trPr>
          <w:trHeight w:val="147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2 000,0</w:t>
            </w:r>
          </w:p>
        </w:tc>
      </w:tr>
      <w:tr w:rsidR="005A5D78" w:rsidRPr="005A5D78" w:rsidTr="005A5D78">
        <w:trPr>
          <w:trHeight w:val="73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03 3 03  73150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2 000,0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2 000,0</w:t>
            </w:r>
          </w:p>
        </w:tc>
      </w:tr>
      <w:tr w:rsidR="005A5D78" w:rsidRPr="005A5D78" w:rsidTr="005A5D78">
        <w:trPr>
          <w:trHeight w:val="100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Предоставление жилых помещений  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2 075,3</w:t>
            </w:r>
          </w:p>
        </w:tc>
      </w:tr>
      <w:tr w:rsidR="005A5D78" w:rsidRPr="005A5D78" w:rsidTr="005A5D78">
        <w:trPr>
          <w:trHeight w:val="7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5A5D78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1 056,5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2 075,3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2 075,3</w:t>
            </w:r>
          </w:p>
        </w:tc>
      </w:tr>
      <w:tr w:rsidR="005A5D78" w:rsidRPr="005A5D78" w:rsidTr="005A5D78">
        <w:trPr>
          <w:trHeight w:val="231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03 3 07  00000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182,6</w:t>
            </w:r>
          </w:p>
        </w:tc>
      </w:tr>
      <w:tr w:rsidR="005A5D78" w:rsidRPr="005A5D78" w:rsidTr="005A5D78">
        <w:trPr>
          <w:trHeight w:val="231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182,6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88,6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182,6</w:t>
            </w:r>
          </w:p>
        </w:tc>
      </w:tr>
      <w:tr w:rsidR="005A5D78" w:rsidRPr="005A5D78" w:rsidTr="005A5D78">
        <w:trPr>
          <w:trHeight w:val="16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lastRenderedPageBreak/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56 902,3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324,9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3 653,9</w:t>
            </w:r>
          </w:p>
        </w:tc>
      </w:tr>
      <w:tr w:rsidR="005A5D78" w:rsidRPr="005A5D78" w:rsidTr="005A5D78">
        <w:trPr>
          <w:trHeight w:val="115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39 212,3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304,6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3 633,6</w:t>
            </w:r>
          </w:p>
        </w:tc>
      </w:tr>
      <w:tr w:rsidR="005A5D78" w:rsidRPr="005A5D78" w:rsidTr="005A5D78">
        <w:trPr>
          <w:trHeight w:val="84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Реконструкция водопроводной сети на территории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04 1 08  00000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3 329,0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3 329,0</w:t>
            </w:r>
          </w:p>
        </w:tc>
      </w:tr>
      <w:tr w:rsidR="005A5D78" w:rsidRPr="005A5D78" w:rsidTr="005A5D78">
        <w:trPr>
          <w:trHeight w:val="61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04 1 08  28950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3 591,2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3 329,0</w:t>
            </w:r>
          </w:p>
        </w:tc>
      </w:tr>
      <w:tr w:rsidR="005A5D78" w:rsidRPr="005A5D78" w:rsidTr="005A5D78">
        <w:trPr>
          <w:trHeight w:val="108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Разработка и согласование проектов зон санитарной охраны источников хозяйственно-питьевого водоснабжения - каптажей и водозаборных скважин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04 1 09  00000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7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4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04 1 09 29700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1 365,0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Проектирование, включая государственную экспертизу газовой котельной мощностью 1,1 МВт в г.Княгинино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04 1 10  00000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04 1 10  28950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1 625,0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Поставка автовышки  (автогидроподъемника)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04 1 11  00000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в рамках подпрограммы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04 1 11  29710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2 750,0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Выполнение работ по капитальному ремонту тепловых сетей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04 1 12  00000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7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04 1 12 29700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547,6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Возмещение затрат по оказанию услуг банного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04 1 13  00000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304,6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304,6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04 1 13  29700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304,6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304,6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Предоставление субсидии на финансовое обеспечение затрат, связанных с  переоборудованием мусоровоза в каналопромывочную машину 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04 1 14  00000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04 1 14  29700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04 1 14  29700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2 600,0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F3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26 428,9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мероприятий по переселению граждан из аварийного жилищного фонда за счет средств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F3 9502А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25 245,0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F3 9502А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25 245,0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F3 9602А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1 183,9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1 F3 9602А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1 183,9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4 033,6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Реконструкция здания автостанции в г.Княгинино Нижегородской области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04 2 02  28950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1 271,5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04 2 03  00000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04 2 03  25090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2 762,1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4 F2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0,0</w:t>
            </w:r>
          </w:p>
        </w:tc>
      </w:tr>
      <w:tr w:rsidR="005A5D78" w:rsidRPr="005A5D78" w:rsidTr="00E350CB">
        <w:trPr>
          <w:trHeight w:val="234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</w:t>
            </w:r>
            <w:r w:rsidRPr="005A5D78">
              <w:rPr>
                <w:rFonts w:eastAsia="Times New Roman"/>
                <w:lang w:eastAsia="ru-RU"/>
              </w:rPr>
              <w:lastRenderedPageBreak/>
              <w:t>городской среды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04 4 F2  5555А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4 F2  5555А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8 073,3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5 583,1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20,3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20,3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20,3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Проектирование и строительство очистных сооружений канализации в д.Соловьево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04 5 03  00000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реализацию отдельных мероприятий приоритетного проекта "Сохранение и предотвращение загрязнения реки "Волга"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5 03  L1260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Выполнение работ по устройству контейнерных площадок под ТКО и КГМ на территории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04 5 04  00000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4 869,3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964,7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04 5 04  28950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964,7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приобретение мусорных контейнеров и (или) бункеров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04 5 04 74700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1 507,1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04 5 04 74700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1 507,1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Расходы на создание (обустройство) контейнерных площадок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5 04 S2670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5 04 S2670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2 397,5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04 5 05 00000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5 05 S2290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04 5 05 S2290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56 871,4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54 333,9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54 333,9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37 883,2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35 077,9</w:t>
            </w:r>
          </w:p>
        </w:tc>
      </w:tr>
      <w:tr w:rsidR="005A5D78" w:rsidRPr="005A5D78" w:rsidTr="005A5D78">
        <w:trPr>
          <w:trHeight w:val="160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11 858,7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11 871,7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11 871,7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11 856,7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11 871,7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11 871,7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поддержку отрасли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01 L5190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01 L5190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05 1 02  00590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Расходы на поддержку отрасли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02 L5190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1 754,8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1 754,8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1 741,8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1 754,8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1 754,8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6,5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6,5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553,2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553,2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553,2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553,2</w:t>
            </w:r>
          </w:p>
        </w:tc>
      </w:tr>
      <w:tr w:rsidR="005A5D78" w:rsidRPr="005A5D78" w:rsidTr="005A5D78">
        <w:trPr>
          <w:trHeight w:val="141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05 1 06  00000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20 791,7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20 791,7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20 775,8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20 791,7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20 791,7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05 1 07 00000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05 1 07 28950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7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845,5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Обеспечение 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845,5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08 L4670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845,5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Выполнение противоаварийных работ по ремонту конструкций чердачного перекрытия районного дома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05 1 10 00000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Резервный фонд правительства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05 1 10 21000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05 1 10 21000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2 008,0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5 474,9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5 474,9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</w:t>
            </w:r>
            <w:r w:rsidRPr="005A5D78">
              <w:rPr>
                <w:rFonts w:eastAsia="Times New Roman"/>
                <w:lang w:eastAsia="ru-RU"/>
              </w:rPr>
              <w:lastRenderedPageBreak/>
              <w:t>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05 2 01  00590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5 474,9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5 474,9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5 474,9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19,0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4,0</w:t>
            </w:r>
          </w:p>
        </w:tc>
      </w:tr>
      <w:tr w:rsidR="005A5D78" w:rsidRPr="005A5D78" w:rsidTr="005A5D78">
        <w:trPr>
          <w:trHeight w:val="78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05 4 01  22000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12 619,3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12 919,6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12 919,6</w:t>
            </w:r>
          </w:p>
        </w:tc>
      </w:tr>
      <w:tr w:rsidR="005A5D78" w:rsidRPr="005A5D78" w:rsidTr="005A5D78">
        <w:trPr>
          <w:trHeight w:val="73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12 619,3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12 919,6</w:t>
            </w:r>
          </w:p>
        </w:tc>
      </w:tr>
      <w:tr w:rsidR="005A5D78" w:rsidRPr="005A5D78" w:rsidTr="005A5D78">
        <w:trPr>
          <w:trHeight w:val="52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12 619,3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12 919,6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12 919,6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11 613,9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11 914,2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11 914,2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986,9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974,9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30,5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757,5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757,5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757,5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757,5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757,5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721,6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744,1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13,4</w:t>
            </w:r>
          </w:p>
        </w:tc>
      </w:tr>
      <w:tr w:rsidR="005A5D78" w:rsidRPr="005A5D78" w:rsidTr="00E350CB">
        <w:trPr>
          <w:trHeight w:val="234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</w:t>
            </w:r>
            <w:r w:rsidRPr="005A5D78">
              <w:rPr>
                <w:rFonts w:eastAsia="Times New Roman"/>
                <w:b/>
                <w:bCs/>
                <w:lang w:eastAsia="ru-RU"/>
              </w:rPr>
              <w:lastRenderedPageBreak/>
              <w:t>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lastRenderedPageBreak/>
              <w:t>06 0 00  00000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34 618,6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32 539,1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32 212,0</w:t>
            </w:r>
          </w:p>
        </w:tc>
      </w:tr>
      <w:tr w:rsidR="005A5D78" w:rsidRPr="005A5D78" w:rsidTr="005A5D78">
        <w:trPr>
          <w:trHeight w:val="16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5 997,4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5 997,4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5 997,4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5 830,5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5 997,4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5 997,4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3 703,6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3 622,1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2 111,9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2 030,4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муниципальную поддержку средств массовой информации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06 2 01  98720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2 030,4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2 030,4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2 030,4</w:t>
            </w:r>
          </w:p>
        </w:tc>
      </w:tr>
      <w:tr w:rsidR="005A5D78" w:rsidRPr="005A5D78" w:rsidTr="005A5D78">
        <w:trPr>
          <w:trHeight w:val="31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1 591,7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1 591,7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1 591,7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1 591,7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67,8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19,2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Развитие и поддержка официальных интернет-сайтов Княгининского района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19,2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19,2</w:t>
            </w:r>
          </w:p>
        </w:tc>
      </w:tr>
      <w:tr w:rsidR="005A5D78" w:rsidRPr="005A5D78" w:rsidTr="005A5D78">
        <w:trPr>
          <w:trHeight w:val="13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2 223,1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2 263,1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1 767,7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1 807,7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1 767,7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1 807,7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1 767,7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1 807,7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1 807,7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11,9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11,9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11,9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Обеспечение доступа к системе электронного документооборота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06 4 04  00000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443,5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доступа к системе электронного документооборота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443,5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4 04  S2300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443,5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22 793,6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20 637,3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20 310,2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22 793,6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20 637,3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20 310,2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21 873,4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20 637,3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20 310,2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16 570,1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17 815,7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17 517,2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5 267,9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2 801,6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2 773,0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920,2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920,2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19 658,9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16 208,2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16 208,2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07 1 00  00000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18 932,4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15 459,2</w:t>
            </w:r>
          </w:p>
        </w:tc>
      </w:tr>
      <w:tr w:rsidR="005A5D78" w:rsidRPr="005A5D78" w:rsidTr="005A5D78">
        <w:trPr>
          <w:trHeight w:val="90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Проведение спортивной части праздника города и района, День физкультурника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22,0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685,0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685,0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685,0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12 735,0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12 735,0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12 735,0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12 735,0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22,5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1 994,7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1 994,7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5 467,9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1 994,7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1 994,7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749,0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749,0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726,5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749,0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749,0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719,6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744,1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744,1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4,9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39 938,2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39 503,8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39 483,9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2021 года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08 1 00  00000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34 297,7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34 740,3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34 720,4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14 360,4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14 807,9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14 795,4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418,3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08 1 01  73260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418,3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418,3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3 199,8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3 395,9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08 1 01  73300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3 199,8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3 391,9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3 395,9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8 419,7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8 622,0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8 419,7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8 638,5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8 622,0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2 322,6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2 359,2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2 322,6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2 359,2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2 359,2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19 850,0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19 850,0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2 335,4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08 1 02  73270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2 335,4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2 335,4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10 937,0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08 1 02  73290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10 937,0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10 937,0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Повышение продуктивности в молочном скотоводстве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6 577,6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6 577,6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6 577,6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08 1 03  73280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16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08 1 04  00000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08 1 04  28100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грантов товаропроизводителям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08 1 06  00000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72,0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72,0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08 1 06  28100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72,0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"Эпизоотическое благополучие Княгининского района Нижегородской области до 2021 года"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135,7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инвазионной заболеваемости животных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135,7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135,7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135,7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135,7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Подпрограмма "Обеспечение реализации муниципальной программы"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5 504,8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4 627,8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4 627,8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5 504,8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4 627,8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4 627,8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161,2</w:t>
            </w:r>
          </w:p>
        </w:tc>
      </w:tr>
      <w:tr w:rsidR="005A5D78" w:rsidRPr="005A5D78" w:rsidTr="005A5D78">
        <w:trPr>
          <w:trHeight w:val="13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408,2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161,2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161,2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5 096,6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4 466,6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4 466,6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3 882,4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4 003,3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4 003,3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1 214,2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463,3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463,3</w:t>
            </w:r>
          </w:p>
        </w:tc>
      </w:tr>
      <w:tr w:rsidR="005A5D78" w:rsidRPr="005A5D78" w:rsidTr="005A5D78">
        <w:trPr>
          <w:trHeight w:val="151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250,8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250,8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19,5</w:t>
            </w:r>
          </w:p>
        </w:tc>
      </w:tr>
      <w:tr w:rsidR="005A5D78" w:rsidRPr="005A5D78" w:rsidTr="005A5D78">
        <w:trPr>
          <w:trHeight w:val="145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09 1 04  00000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65,0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66,3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62,5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09 1 07 09601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41,3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22,5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Участие в совещаниях и семинарах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09 1 10 00000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Реализация мероприятий, направленных на повышение эффективности управления муниципальным имуществом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09 1 10 29060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10 1 02  03020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546,9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190,0</w:t>
            </w:r>
          </w:p>
        </w:tc>
      </w:tr>
      <w:tr w:rsidR="005A5D78" w:rsidRPr="005A5D78" w:rsidTr="005A5D78">
        <w:trPr>
          <w:trHeight w:val="145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8 026,4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4 754,8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4 803,8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335,3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342,3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391,3</w:t>
            </w:r>
          </w:p>
        </w:tc>
      </w:tr>
      <w:tr w:rsidR="005A5D78" w:rsidRPr="005A5D78" w:rsidTr="005A5D78">
        <w:trPr>
          <w:trHeight w:val="7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337,1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355,5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322,1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337,1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355,5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23,6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298,5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313,5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331,9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10,2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10,2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10,2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25,6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25,6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25,6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Замена пожарных дымовых извещателей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11 1 07  00000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11 1 07  25010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911,5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5A5D78" w:rsidRPr="005A5D78" w:rsidTr="005A5D78">
        <w:trPr>
          <w:trHeight w:val="7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Организация и проведение районных конкурсов по безопасности дорожного движения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1,5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1,5</w:t>
            </w:r>
          </w:p>
        </w:tc>
      </w:tr>
      <w:tr w:rsidR="005A5D78" w:rsidRPr="005A5D78" w:rsidTr="005A5D78">
        <w:trPr>
          <w:trHeight w:val="174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Разработка проектной документации на строительство автомобильной дороги "Подъезд к животноводческой ферме, складам для хранения зерна КФХ Чарказян Г.Х., в д.Ключищи от автодороги "Подъезд к д. Большая Андреевка от автодороги Работки-Порецкое" в Княгининском районе Нижегородской области"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11 2 12 00000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223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межбюджетные трансферты на проектирование, строительство (реконструкцию) автомобильных дорог общего пользования местного значения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2 12 S2660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2 12 S2660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910,0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"Профилактика терроризма, экстремизма, преступлений и иных правонарушений в Княгининском районе"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60,6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Монтаж системы видеонаблюдения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11 3 42  00000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11 3 42  25050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39,6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Приобретение металлического дверного блока для режимного помещения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11 3 43  00000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11 3 43  25050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5A5D78" w:rsidRPr="005A5D78" w:rsidTr="005A5D78">
        <w:trPr>
          <w:trHeight w:val="15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5A5D78" w:rsidRPr="005A5D78" w:rsidTr="005A5D78">
        <w:trPr>
          <w:trHeight w:val="82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2,0</w:t>
            </w:r>
          </w:p>
        </w:tc>
      </w:tr>
      <w:tr w:rsidR="005A5D78" w:rsidRPr="005A5D78" w:rsidTr="005A5D78">
        <w:trPr>
          <w:trHeight w:val="40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5,0</w:t>
            </w:r>
          </w:p>
        </w:tc>
      </w:tr>
      <w:tr w:rsidR="005A5D78" w:rsidRPr="005A5D78" w:rsidTr="00E350CB">
        <w:trPr>
          <w:trHeight w:val="493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6 709,5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4 400,5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4 400,5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540,0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540,0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540,0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3 607,5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3 509,8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3 607,5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3 607,5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3 096,8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3 231,7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3 231,7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412,6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375,4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375,4</w:t>
            </w:r>
          </w:p>
        </w:tc>
      </w:tr>
      <w:tr w:rsidR="005A5D78" w:rsidRPr="005A5D78" w:rsidTr="005A5D78">
        <w:trPr>
          <w:trHeight w:val="4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0,4</w:t>
            </w:r>
          </w:p>
        </w:tc>
      </w:tr>
      <w:tr w:rsidR="005A5D78" w:rsidRPr="005A5D78" w:rsidTr="005A5D78">
        <w:trPr>
          <w:trHeight w:val="49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04 S2370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04 S2370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2 394,7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Эксплуатационно-техническое обслуживание МАСЦО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253,0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253,0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253,0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253,0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территории от чрезвычайных ситуаций на территории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11 6 06 00000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11 6 06 25280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11 6 06 25280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12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62 109,7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56 369,7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58 690,1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7 595,8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3 156,6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6 926,6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5 507,4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1 035,3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4 805,3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5 507,4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1 035,3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4 805,3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5 507,4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1 035,3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4 805,3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2 121,3</w:t>
            </w:r>
          </w:p>
        </w:tc>
      </w:tr>
      <w:tr w:rsidR="005A5D78" w:rsidRPr="005A5D78" w:rsidTr="005A5D78">
        <w:trPr>
          <w:trHeight w:val="4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2 088,4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2 121,3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2 121,3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1 886,6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1 945,4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1 945,4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201,8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175,9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175,9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44 857,0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43 758,7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42 309,1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44 498,1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43 394,3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41 931,7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21 821,5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18 973,4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21 333,7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21 821,5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16 386,8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18 547,3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18 798,8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20 110,2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25 524,7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22 060,6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20 110,2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межбюджетные трансферты на строительство объектов муниципальной собственности поселений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12 2 01  03020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377,4</w:t>
            </w:r>
          </w:p>
        </w:tc>
      </w:tr>
      <w:tr w:rsidR="005A5D78" w:rsidRPr="005A5D78" w:rsidTr="005A5D78">
        <w:trPr>
          <w:trHeight w:val="99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377,4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364,4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377,4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9 656,9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9 454,4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9 454,4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9 656,9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9 454,4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9 454,4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9 656,9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9 454,4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9 454,4</w:t>
            </w:r>
          </w:p>
        </w:tc>
      </w:tr>
      <w:tr w:rsidR="005A5D78" w:rsidRPr="005A5D78" w:rsidTr="005A5D78">
        <w:trPr>
          <w:trHeight w:val="145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8 973,2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8 770,2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8 770,2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683,7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684,2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684,2</w:t>
            </w:r>
          </w:p>
        </w:tc>
      </w:tr>
      <w:tr w:rsidR="005A5D78" w:rsidRPr="005A5D78" w:rsidTr="005A5D78">
        <w:trPr>
          <w:trHeight w:val="147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362,0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365,0</w:t>
            </w:r>
          </w:p>
        </w:tc>
      </w:tr>
      <w:tr w:rsidR="005A5D78" w:rsidRPr="005A5D78" w:rsidTr="005A5D78">
        <w:trPr>
          <w:trHeight w:val="885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362,0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365,0</w:t>
            </w:r>
          </w:p>
        </w:tc>
      </w:tr>
      <w:tr w:rsidR="005A5D78" w:rsidRPr="005A5D78" w:rsidTr="005A5D78">
        <w:trPr>
          <w:trHeight w:val="165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362,0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365,0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363,5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362,0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365,0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68,7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67,2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70,2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294,8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7 333,8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8 765,5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8 765,9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7 333,8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8 765,5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A5D78">
              <w:rPr>
                <w:rFonts w:eastAsia="Times New Roman"/>
                <w:b/>
                <w:bCs/>
                <w:lang w:eastAsia="ru-RU"/>
              </w:rPr>
              <w:t>8 765,9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8,5</w:t>
            </w:r>
          </w:p>
        </w:tc>
      </w:tr>
      <w:tr w:rsidR="005A5D78" w:rsidRPr="005A5D78" w:rsidTr="005A5D78">
        <w:trPr>
          <w:trHeight w:val="171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4 893,3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5 871,4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5 871,4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4 893,3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5 871,4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5 871,4</w:t>
            </w:r>
          </w:p>
        </w:tc>
      </w:tr>
      <w:tr w:rsidR="005A5D78" w:rsidRPr="005A5D78" w:rsidTr="005A5D78">
        <w:trPr>
          <w:trHeight w:val="1084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3 474,2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4 686,7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4 686,7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1 212,7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1 184,0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1 184,0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206,4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0,7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958,9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988,3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988,3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15,1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15,1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973,2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943,8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973,2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973,2</w:t>
            </w:r>
          </w:p>
        </w:tc>
      </w:tr>
      <w:tr w:rsidR="005A5D78" w:rsidRPr="005A5D78" w:rsidTr="005A5D78">
        <w:trPr>
          <w:trHeight w:val="48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44,1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46,8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44,1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25,6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21,2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18,5</w:t>
            </w:r>
          </w:p>
        </w:tc>
      </w:tr>
      <w:tr w:rsidR="005A5D78" w:rsidRPr="005A5D78" w:rsidTr="005A5D78">
        <w:trPr>
          <w:trHeight w:val="66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Обеспечение деятельности высшего должностного лица  муниципального образования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77 7 05  00000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1 853,6</w:t>
            </w:r>
          </w:p>
        </w:tc>
      </w:tr>
      <w:tr w:rsidR="005A5D78" w:rsidRPr="005A5D78" w:rsidTr="005A5D78">
        <w:trPr>
          <w:trHeight w:val="33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Глава местного самоуправления района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1 853,6</w:t>
            </w:r>
          </w:p>
        </w:tc>
      </w:tr>
      <w:tr w:rsidR="005A5D78" w:rsidRPr="005A5D78" w:rsidTr="005A5D78">
        <w:trPr>
          <w:trHeight w:val="1320"/>
        </w:trPr>
        <w:tc>
          <w:tcPr>
            <w:tcW w:w="7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A5D78" w:rsidRPr="005A5D78" w:rsidRDefault="005A5D78" w:rsidP="005A5D78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77 7 05  03000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1 427,0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1 853,6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5D78" w:rsidRPr="005A5D78" w:rsidRDefault="005A5D78" w:rsidP="005A5D78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D78">
              <w:rPr>
                <w:rFonts w:eastAsia="Times New Roman"/>
                <w:lang w:eastAsia="ru-RU"/>
              </w:rPr>
              <w:t>1 853,6</w:t>
            </w:r>
          </w:p>
        </w:tc>
      </w:tr>
    </w:tbl>
    <w:p w:rsidR="00493C13" w:rsidRDefault="00493C13"/>
    <w:sectPr w:rsidR="00493C13" w:rsidSect="005A5D78">
      <w:headerReference w:type="default" r:id="rId6"/>
      <w:pgSz w:w="16838" w:h="11906" w:orient="landscape"/>
      <w:pgMar w:top="567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7322" w:rsidRDefault="00457322" w:rsidP="005A5D78">
      <w:pPr>
        <w:spacing w:after="0" w:line="240" w:lineRule="auto"/>
      </w:pPr>
      <w:r>
        <w:separator/>
      </w:r>
    </w:p>
  </w:endnote>
  <w:endnote w:type="continuationSeparator" w:id="0">
    <w:p w:rsidR="00457322" w:rsidRDefault="00457322" w:rsidP="005A5D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7322" w:rsidRDefault="00457322" w:rsidP="005A5D78">
      <w:pPr>
        <w:spacing w:after="0" w:line="240" w:lineRule="auto"/>
      </w:pPr>
      <w:r>
        <w:separator/>
      </w:r>
    </w:p>
  </w:footnote>
  <w:footnote w:type="continuationSeparator" w:id="0">
    <w:p w:rsidR="00457322" w:rsidRDefault="00457322" w:rsidP="005A5D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4239"/>
      <w:docPartObj>
        <w:docPartGallery w:val="Page Numbers (Top of Page)"/>
        <w:docPartUnique/>
      </w:docPartObj>
    </w:sdtPr>
    <w:sdtContent>
      <w:p w:rsidR="00BD7563" w:rsidRDefault="00BD7563">
        <w:pPr>
          <w:pStyle w:val="a5"/>
          <w:jc w:val="center"/>
        </w:pPr>
        <w:fldSimple w:instr=" PAGE   \* MERGEFORMAT ">
          <w:r w:rsidR="00B65857">
            <w:rPr>
              <w:noProof/>
            </w:rPr>
            <w:t>46</w:t>
          </w:r>
        </w:fldSimple>
      </w:p>
    </w:sdtContent>
  </w:sdt>
  <w:p w:rsidR="00BD7563" w:rsidRDefault="00BD756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D78"/>
    <w:rsid w:val="00057F32"/>
    <w:rsid w:val="00103F4B"/>
    <w:rsid w:val="00457322"/>
    <w:rsid w:val="00493C13"/>
    <w:rsid w:val="00495DD3"/>
    <w:rsid w:val="005A5D78"/>
    <w:rsid w:val="00724FF1"/>
    <w:rsid w:val="00793B2B"/>
    <w:rsid w:val="009441D0"/>
    <w:rsid w:val="00B65857"/>
    <w:rsid w:val="00BD7563"/>
    <w:rsid w:val="00D14050"/>
    <w:rsid w:val="00DA00F0"/>
    <w:rsid w:val="00E350CB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A5D7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A5D78"/>
    <w:rPr>
      <w:color w:val="800080"/>
      <w:u w:val="single"/>
    </w:rPr>
  </w:style>
  <w:style w:type="paragraph" w:customStyle="1" w:styleId="xl66">
    <w:name w:val="xl66"/>
    <w:basedOn w:val="a"/>
    <w:rsid w:val="005A5D78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5A5D78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5A5D78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5A5D78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5A5D78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5A5D78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5A5D78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5A5D78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3">
    <w:name w:val="xl93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4">
    <w:name w:val="xl94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5">
    <w:name w:val="xl95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6">
    <w:name w:val="xl96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7">
    <w:name w:val="xl97"/>
    <w:basedOn w:val="a"/>
    <w:rsid w:val="005A5D78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5A5D7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9">
    <w:name w:val="xl99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1">
    <w:name w:val="xl101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3">
    <w:name w:val="xl103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04">
    <w:name w:val="xl104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6">
    <w:name w:val="xl106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07">
    <w:name w:val="xl107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5A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0">
    <w:name w:val="xl110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2">
    <w:name w:val="xl112"/>
    <w:basedOn w:val="a"/>
    <w:rsid w:val="005A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14">
    <w:name w:val="xl114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5">
    <w:name w:val="xl115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5A5D78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19">
    <w:name w:val="xl119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5A5D78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21">
    <w:name w:val="xl121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5A5D78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25">
    <w:name w:val="xl125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5A5D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5A5D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8">
    <w:name w:val="xl128"/>
    <w:basedOn w:val="a"/>
    <w:rsid w:val="005A5D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9">
    <w:name w:val="xl129"/>
    <w:basedOn w:val="a"/>
    <w:rsid w:val="005A5D78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30">
    <w:name w:val="xl130"/>
    <w:basedOn w:val="a"/>
    <w:rsid w:val="005A5D78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A5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A5D78"/>
  </w:style>
  <w:style w:type="paragraph" w:styleId="a7">
    <w:name w:val="footer"/>
    <w:basedOn w:val="a"/>
    <w:link w:val="a8"/>
    <w:uiPriority w:val="99"/>
    <w:semiHidden/>
    <w:unhideWhenUsed/>
    <w:rsid w:val="005A5D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A5D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334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46</Pages>
  <Words>11257</Words>
  <Characters>64168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2020-02-20T08:25:00Z</cp:lastPrinted>
  <dcterms:created xsi:type="dcterms:W3CDTF">2019-06-18T11:45:00Z</dcterms:created>
  <dcterms:modified xsi:type="dcterms:W3CDTF">2020-02-20T08:53:00Z</dcterms:modified>
</cp:coreProperties>
</file>